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ACE0F" w14:textId="77777777" w:rsidR="00616C5D" w:rsidRDefault="00B86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результатам работы по методической поддержке и сопровождению молодых специалистов в их профессиональном становлении </w:t>
      </w:r>
    </w:p>
    <w:p w14:paraId="3960040B" w14:textId="77777777" w:rsidR="00616C5D" w:rsidRDefault="00B86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2024-2025 учебном году</w:t>
      </w:r>
    </w:p>
    <w:p w14:paraId="3387F7BC" w14:textId="77777777" w:rsidR="00616C5D" w:rsidRDefault="00B86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Одной из важнейших задач в системе образования является создание условий для успешной адаптации и полноценной самореализации молодых кадров. Привлечение к работе молодых специалистов, педагогов, получивших современное профессиональное образование, поможет </w:t>
      </w:r>
      <w:r>
        <w:rPr>
          <w:rFonts w:ascii="Times New Roman" w:hAnsi="Times New Roman" w:cs="Times New Roman"/>
          <w:sz w:val="24"/>
          <w:szCs w:val="24"/>
        </w:rPr>
        <w:t xml:space="preserve">решить проблему кадрового обеспечения, позволит ускорить процесс внедрения стандартов, современных информационных, коммуникативных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технологий, других педагогических инноваций в систему общего образования. </w:t>
      </w:r>
    </w:p>
    <w:p w14:paraId="0237A3B1" w14:textId="188525C3" w:rsidR="00616C5D" w:rsidRDefault="00B866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сопровождению и по</w:t>
      </w:r>
      <w:r>
        <w:rPr>
          <w:rFonts w:ascii="Times New Roman" w:hAnsi="Times New Roman" w:cs="Times New Roman"/>
          <w:sz w:val="24"/>
          <w:szCs w:val="24"/>
        </w:rPr>
        <w:t>ддержке молодых учителей в их профессиональном становлении, по обеспечению быстрого и эффективного включения в образовательный процесс, развитию их профессиональной компетентности является одним из важнейших направлений в деятельности МБОУ «СОШ №</w:t>
      </w:r>
      <w:r w:rsidR="001D6A9D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1D6A9D">
        <w:rPr>
          <w:rFonts w:ascii="Times New Roman" w:hAnsi="Times New Roman" w:cs="Times New Roman"/>
          <w:sz w:val="24"/>
          <w:szCs w:val="24"/>
        </w:rPr>
        <w:t>им.З.А.Кадырова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г.Грозн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F8037" w14:textId="1D2E1D9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D6A9D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1D6A9D">
        <w:rPr>
          <w:rFonts w:ascii="Times New Roman" w:hAnsi="Times New Roman" w:cs="Times New Roman"/>
          <w:sz w:val="28"/>
          <w:szCs w:val="28"/>
        </w:rPr>
        <w:t>им.З.А.Кадырова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Грозного работают 1</w:t>
      </w:r>
      <w:r w:rsidR="001D6A9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молодых педагогов до 35 лет, это составляет </w:t>
      </w:r>
      <w:r w:rsidR="001D6A9D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количества. </w:t>
      </w:r>
      <w:r>
        <w:rPr>
          <w:rFonts w:ascii="Times New Roman" w:hAnsi="Times New Roman" w:cs="Times New Roman"/>
          <w:sz w:val="24"/>
          <w:szCs w:val="24"/>
        </w:rPr>
        <w:t>За каждым молодым специалистом был закреплен наставник из числа руководящих или педагогических работников общеобразоват</w:t>
      </w:r>
      <w:r>
        <w:rPr>
          <w:rFonts w:ascii="Times New Roman" w:hAnsi="Times New Roman" w:cs="Times New Roman"/>
          <w:sz w:val="24"/>
          <w:szCs w:val="24"/>
        </w:rPr>
        <w:t>ельных организаций.</w:t>
      </w:r>
    </w:p>
    <w:tbl>
      <w:tblPr>
        <w:tblStyle w:val="af9"/>
        <w:tblpPr w:leftFromText="180" w:rightFromText="180" w:vertAnchor="text" w:horzAnchor="margin" w:tblpX="268" w:tblpY="197"/>
        <w:tblW w:w="9918" w:type="dxa"/>
        <w:tblLook w:val="04A0" w:firstRow="1" w:lastRow="0" w:firstColumn="1" w:lastColumn="0" w:noHBand="0" w:noVBand="1"/>
      </w:tblPr>
      <w:tblGrid>
        <w:gridCol w:w="676"/>
        <w:gridCol w:w="2102"/>
        <w:gridCol w:w="2918"/>
        <w:gridCol w:w="1941"/>
        <w:gridCol w:w="2281"/>
      </w:tblGrid>
      <w:tr w:rsidR="00616C5D" w14:paraId="2C413951" w14:textId="77777777" w:rsidTr="00585171">
        <w:trPr>
          <w:cantSplit/>
          <w:trHeight w:val="705"/>
        </w:trPr>
        <w:tc>
          <w:tcPr>
            <w:tcW w:w="676" w:type="dxa"/>
            <w:tcBorders>
              <w:bottom w:val="single" w:sz="4" w:space="0" w:color="auto"/>
            </w:tcBorders>
          </w:tcPr>
          <w:p w14:paraId="3B367954" w14:textId="77777777" w:rsidR="00616C5D" w:rsidRDefault="00B8664F" w:rsidP="005851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3D9509A" w14:textId="77777777" w:rsidR="00616C5D" w:rsidRDefault="00B8664F" w:rsidP="005851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32F5E98E" w14:textId="77777777" w:rsidR="00616C5D" w:rsidRDefault="00B8664F" w:rsidP="005851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2918" w:type="dxa"/>
          </w:tcPr>
          <w:p w14:paraId="1F0DBC9D" w14:textId="77777777" w:rsidR="00616C5D" w:rsidRDefault="00B8664F" w:rsidP="005851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наставляемого</w:t>
            </w:r>
            <w:proofErr w:type="spellEnd"/>
            <w:proofErr w:type="gramEnd"/>
          </w:p>
        </w:tc>
        <w:tc>
          <w:tcPr>
            <w:tcW w:w="1941" w:type="dxa"/>
          </w:tcPr>
          <w:p w14:paraId="6D098635" w14:textId="77777777" w:rsidR="00616C5D" w:rsidRDefault="00B8664F" w:rsidP="005851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281" w:type="dxa"/>
          </w:tcPr>
          <w:p w14:paraId="216EA1C8" w14:textId="77777777" w:rsidR="00616C5D" w:rsidRDefault="00B8664F" w:rsidP="005851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наставника</w:t>
            </w:r>
            <w:proofErr w:type="spellEnd"/>
          </w:p>
        </w:tc>
      </w:tr>
      <w:tr w:rsidR="00616C5D" w14:paraId="137B0AEC" w14:textId="77777777" w:rsidTr="00585171">
        <w:trPr>
          <w:cantSplit/>
          <w:trHeight w:val="558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316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A9E3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Шахбулатова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Марьям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  <w:p w14:paraId="16234AF5" w14:textId="31A32BA0" w:rsidR="00616C5D" w:rsidRPr="00585171" w:rsidRDefault="00616C5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50F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928" w14:textId="77777777" w:rsidR="00616C5D" w:rsidRPr="00585171" w:rsidRDefault="00B8664F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D487545" w14:textId="77777777" w:rsidR="00616C5D" w:rsidRPr="00585171" w:rsidRDefault="00616C5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C7CE14" w14:textId="77777777" w:rsidR="00616C5D" w:rsidRPr="00585171" w:rsidRDefault="00616C5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FBD" w14:textId="77777777" w:rsidR="00616C5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 xml:space="preserve">» г. Грозного </w:t>
            </w:r>
          </w:p>
          <w:p w14:paraId="4552E210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Амхаева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Екатерина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Николаевна</w:t>
            </w:r>
            <w:proofErr w:type="spellEnd"/>
          </w:p>
          <w:p w14:paraId="6F39B253" w14:textId="6DCFF7CE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6C5D" w14:paraId="6BA4E239" w14:textId="77777777" w:rsidTr="00585171">
        <w:trPr>
          <w:cantSplit/>
          <w:trHeight w:val="552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172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DBE4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Баймурадова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Хава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Умар-Алиева</w:t>
            </w:r>
            <w:proofErr w:type="spellEnd"/>
          </w:p>
          <w:p w14:paraId="383017B8" w14:textId="5BCD561E" w:rsidR="00616C5D" w:rsidRPr="00585171" w:rsidRDefault="00616C5D" w:rsidP="005851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B780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22E" w14:textId="77777777" w:rsidR="00616C5D" w:rsidRPr="00585171" w:rsidRDefault="00B8664F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6DF2FE5" w14:textId="77777777" w:rsidR="00616C5D" w:rsidRPr="00585171" w:rsidRDefault="00616C5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3D2E39" w14:textId="77777777" w:rsidR="00616C5D" w:rsidRPr="00585171" w:rsidRDefault="00616C5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13B" w14:textId="77777777" w:rsidR="00616C5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 xml:space="preserve">» г. Грозного </w:t>
            </w:r>
          </w:p>
          <w:p w14:paraId="354FF322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Амхаева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Екатерина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Николаевна</w:t>
            </w:r>
            <w:proofErr w:type="spellEnd"/>
          </w:p>
          <w:p w14:paraId="452305DE" w14:textId="5EFFDB6A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6C5D" w:rsidRPr="001D6A9D" w14:paraId="5325B7FA" w14:textId="77777777" w:rsidTr="00585171">
        <w:trPr>
          <w:cantSplit/>
          <w:trHeight w:val="574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6F9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F2D9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Дудаева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Зелемханова</w:t>
            </w:r>
            <w:proofErr w:type="spellEnd"/>
          </w:p>
          <w:p w14:paraId="7FB7A871" w14:textId="6F6D9131" w:rsidR="00616C5D" w:rsidRPr="00585171" w:rsidRDefault="00616C5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FD06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054" w14:textId="77777777" w:rsidR="00616C5D" w:rsidRPr="00585171" w:rsidRDefault="00B8664F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D7B857E" w14:textId="77777777" w:rsidR="00616C5D" w:rsidRPr="00585171" w:rsidRDefault="00616C5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BCF77C" w14:textId="77777777" w:rsidR="00616C5D" w:rsidRPr="00585171" w:rsidRDefault="00616C5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30" w14:textId="77777777" w:rsidR="00616C5D" w:rsidRPr="00585171" w:rsidRDefault="00B8664F" w:rsidP="00585171">
            <w:pPr>
              <w:rPr>
                <w:rFonts w:ascii="Times New Roman" w:hAnsi="Times New Roman" w:cs="Times New Roman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>МБОУ</w:t>
            </w:r>
            <w:r w:rsidRPr="00585171">
              <w:rPr>
                <w:rFonts w:ascii="Times New Roman" w:hAnsi="Times New Roman" w:cs="Times New Roman"/>
              </w:rPr>
              <w:t xml:space="preserve"> «</w:t>
            </w:r>
            <w:r w:rsidRPr="00585171">
              <w:rPr>
                <w:rFonts w:ascii="Times New Roman" w:hAnsi="Times New Roman" w:cs="Times New Roman"/>
                <w:lang w:val="ru-RU"/>
              </w:rPr>
              <w:t>СОШ</w:t>
            </w:r>
            <w:r w:rsidRPr="00585171">
              <w:rPr>
                <w:rFonts w:ascii="Times New Roman" w:hAnsi="Times New Roman" w:cs="Times New Roman"/>
              </w:rPr>
              <w:t xml:space="preserve"> №</w:t>
            </w:r>
            <w:r w:rsidR="001D6A9D" w:rsidRPr="00585171">
              <w:rPr>
                <w:rFonts w:ascii="Times New Roman" w:hAnsi="Times New Roman" w:cs="Times New Roman"/>
              </w:rPr>
              <w:t xml:space="preserve">5 </w:t>
            </w:r>
            <w:r w:rsidR="001D6A9D" w:rsidRPr="00585171">
              <w:rPr>
                <w:rFonts w:ascii="Times New Roman" w:hAnsi="Times New Roman" w:cs="Times New Roman"/>
                <w:lang w:val="ru-RU"/>
              </w:rPr>
              <w:t>им</w:t>
            </w:r>
            <w:r w:rsidR="001D6A9D" w:rsidRPr="00585171">
              <w:rPr>
                <w:rFonts w:ascii="Times New Roman" w:hAnsi="Times New Roman" w:cs="Times New Roman"/>
              </w:rPr>
              <w:t>.</w:t>
            </w:r>
            <w:r w:rsidR="001D6A9D" w:rsidRPr="00585171">
              <w:rPr>
                <w:rFonts w:ascii="Times New Roman" w:hAnsi="Times New Roman" w:cs="Times New Roman"/>
                <w:lang w:val="ru-RU"/>
              </w:rPr>
              <w:t>З</w:t>
            </w:r>
            <w:r w:rsidR="001D6A9D" w:rsidRPr="00585171">
              <w:rPr>
                <w:rFonts w:ascii="Times New Roman" w:hAnsi="Times New Roman" w:cs="Times New Roman"/>
              </w:rPr>
              <w:t>.</w:t>
            </w:r>
            <w:r w:rsidR="001D6A9D" w:rsidRPr="00585171">
              <w:rPr>
                <w:rFonts w:ascii="Times New Roman" w:hAnsi="Times New Roman" w:cs="Times New Roman"/>
                <w:lang w:val="ru-RU"/>
              </w:rPr>
              <w:t>А</w:t>
            </w:r>
            <w:r w:rsidR="001D6A9D" w:rsidRPr="00585171">
              <w:rPr>
                <w:rFonts w:ascii="Times New Roman" w:hAnsi="Times New Roman" w:cs="Times New Roman"/>
              </w:rPr>
              <w:t>.</w:t>
            </w:r>
            <w:r w:rsidR="001D6A9D" w:rsidRPr="00585171">
              <w:rPr>
                <w:rFonts w:ascii="Times New Roman" w:hAnsi="Times New Roman" w:cs="Times New Roman"/>
                <w:lang w:val="ru-RU"/>
              </w:rPr>
              <w:t>Кадырова</w:t>
            </w:r>
            <w:r w:rsidRPr="00585171">
              <w:rPr>
                <w:rFonts w:ascii="Times New Roman" w:hAnsi="Times New Roman" w:cs="Times New Roman"/>
              </w:rPr>
              <w:t xml:space="preserve">» </w:t>
            </w:r>
            <w:r w:rsidRPr="00585171">
              <w:rPr>
                <w:rFonts w:ascii="Times New Roman" w:hAnsi="Times New Roman" w:cs="Times New Roman"/>
                <w:lang w:val="ru-RU"/>
              </w:rPr>
              <w:t>г</w:t>
            </w:r>
            <w:r w:rsidRPr="00585171">
              <w:rPr>
                <w:rFonts w:ascii="Times New Roman" w:hAnsi="Times New Roman" w:cs="Times New Roman"/>
              </w:rPr>
              <w:t>.</w:t>
            </w:r>
            <w:r w:rsidRPr="00585171">
              <w:rPr>
                <w:rFonts w:ascii="Times New Roman" w:hAnsi="Times New Roman" w:cs="Times New Roman"/>
                <w:lang w:val="ru-RU"/>
              </w:rPr>
              <w:t>Грозного</w:t>
            </w:r>
          </w:p>
          <w:p w14:paraId="3A1B6DD4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Мусаева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Хазман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  <w:p w14:paraId="3A6F192D" w14:textId="18EF6EE8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</w:p>
        </w:tc>
      </w:tr>
      <w:tr w:rsidR="00616C5D" w14:paraId="3CCE7280" w14:textId="77777777" w:rsidTr="00585171">
        <w:trPr>
          <w:cantSplit/>
          <w:trHeight w:val="411"/>
        </w:trPr>
        <w:tc>
          <w:tcPr>
            <w:tcW w:w="676" w:type="dxa"/>
            <w:tcBorders>
              <w:top w:val="single" w:sz="4" w:space="0" w:color="auto"/>
            </w:tcBorders>
          </w:tcPr>
          <w:p w14:paraId="690FC97C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465E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Цукумова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Заурбековна</w:t>
            </w:r>
            <w:proofErr w:type="spellEnd"/>
          </w:p>
          <w:p w14:paraId="1DB187D2" w14:textId="5967EBE7" w:rsidR="00616C5D" w:rsidRPr="00585171" w:rsidRDefault="00616C5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3ABD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806" w14:textId="77777777" w:rsidR="00616C5D" w:rsidRPr="00585171" w:rsidRDefault="00B8664F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2922CF9" w14:textId="77777777" w:rsidR="00616C5D" w:rsidRPr="00585171" w:rsidRDefault="00616C5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D4082C" w14:textId="77777777" w:rsidR="00616C5D" w:rsidRPr="00585171" w:rsidRDefault="00616C5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1A8" w14:textId="77777777" w:rsidR="00616C5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 xml:space="preserve">» г. Грозного </w:t>
            </w:r>
          </w:p>
          <w:p w14:paraId="4DBC6B9E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5171">
              <w:rPr>
                <w:rFonts w:ascii="Times New Roman" w:hAnsi="Times New Roman" w:cs="Times New Roman"/>
              </w:rPr>
              <w:t>Джабраилова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Хеда</w:t>
            </w:r>
            <w:proofErr w:type="spellEnd"/>
            <w:proofErr w:type="gram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Майрабековна</w:t>
            </w:r>
            <w:proofErr w:type="spellEnd"/>
          </w:p>
          <w:p w14:paraId="4D4A7745" w14:textId="152DA592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6C5D" w14:paraId="527F5F8A" w14:textId="77777777" w:rsidTr="00585171">
        <w:trPr>
          <w:cantSplit/>
          <w:trHeight w:val="448"/>
        </w:trPr>
        <w:tc>
          <w:tcPr>
            <w:tcW w:w="676" w:type="dxa"/>
          </w:tcPr>
          <w:p w14:paraId="570B6992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057E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Элиханова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Жанетта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  <w:p w14:paraId="6BDDF468" w14:textId="02D1D45D" w:rsidR="00616C5D" w:rsidRPr="00585171" w:rsidRDefault="00616C5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28FA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793" w14:textId="77777777" w:rsidR="00616C5D" w:rsidRPr="00585171" w:rsidRDefault="00B8664F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28B3A8D" w14:textId="77777777" w:rsidR="00616C5D" w:rsidRPr="00585171" w:rsidRDefault="00616C5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521F7F" w14:textId="77777777" w:rsidR="00616C5D" w:rsidRPr="00585171" w:rsidRDefault="00616C5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91F" w14:textId="77777777" w:rsidR="00616C5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 xml:space="preserve">» г. Грозного </w:t>
            </w:r>
          </w:p>
          <w:p w14:paraId="1BBDEC54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5171">
              <w:rPr>
                <w:rFonts w:ascii="Times New Roman" w:hAnsi="Times New Roman" w:cs="Times New Roman"/>
              </w:rPr>
              <w:t>Джабраилова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Хеда</w:t>
            </w:r>
            <w:proofErr w:type="spellEnd"/>
            <w:proofErr w:type="gram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Майрабековна</w:t>
            </w:r>
            <w:proofErr w:type="spellEnd"/>
          </w:p>
          <w:p w14:paraId="738F10AB" w14:textId="41D85830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6C5D" w14:paraId="69AAFA89" w14:textId="77777777" w:rsidTr="00585171">
        <w:trPr>
          <w:cantSplit/>
          <w:trHeight w:val="653"/>
        </w:trPr>
        <w:tc>
          <w:tcPr>
            <w:tcW w:w="676" w:type="dxa"/>
          </w:tcPr>
          <w:p w14:paraId="7B810EDD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1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1BE0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Мацаева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Мубарик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Сайдмагомедовна</w:t>
            </w:r>
            <w:proofErr w:type="spellEnd"/>
          </w:p>
          <w:p w14:paraId="21243D68" w14:textId="46CCA649" w:rsidR="00616C5D" w:rsidRPr="00585171" w:rsidRDefault="00616C5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81D9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4BF" w14:textId="77777777" w:rsidR="00616C5D" w:rsidRPr="00585171" w:rsidRDefault="00B8664F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8F105F4" w14:textId="77777777" w:rsidR="00616C5D" w:rsidRPr="00585171" w:rsidRDefault="00616C5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E3123" w14:textId="77777777" w:rsidR="00616C5D" w:rsidRPr="00585171" w:rsidRDefault="00616C5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A20" w14:textId="77777777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>» г. Грозного</w:t>
            </w:r>
          </w:p>
          <w:p w14:paraId="1CE6E36D" w14:textId="4A384EE6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Мусаева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Хазман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  <w:p w14:paraId="41300134" w14:textId="60AF901B" w:rsidR="00616C5D" w:rsidRPr="00585171" w:rsidRDefault="00616C5D" w:rsidP="005851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D6A9D" w14:paraId="66225EB6" w14:textId="77777777" w:rsidTr="00585171">
        <w:trPr>
          <w:cantSplit/>
          <w:trHeight w:val="691"/>
        </w:trPr>
        <w:tc>
          <w:tcPr>
            <w:tcW w:w="676" w:type="dxa"/>
          </w:tcPr>
          <w:p w14:paraId="5F5A4105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F8F2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Исраилова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Лула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Бислановна</w:t>
            </w:r>
            <w:proofErr w:type="spellEnd"/>
          </w:p>
          <w:p w14:paraId="247D4232" w14:textId="341428B2" w:rsidR="001D6A9D" w:rsidRPr="00585171" w:rsidRDefault="001D6A9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48C9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F1" w14:textId="77777777" w:rsidR="001D6A9D" w:rsidRPr="00585171" w:rsidRDefault="001D6A9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7B2CC2F" w14:textId="77777777" w:rsidR="001D6A9D" w:rsidRPr="00585171" w:rsidRDefault="001D6A9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4FF48D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6A4" w14:textId="6FCC3236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>» г. Грозного</w:t>
            </w:r>
          </w:p>
        </w:tc>
      </w:tr>
      <w:tr w:rsidR="001D6A9D" w14:paraId="6DCCA4D6" w14:textId="77777777" w:rsidTr="00585171">
        <w:trPr>
          <w:cantSplit/>
          <w:trHeight w:val="512"/>
        </w:trPr>
        <w:tc>
          <w:tcPr>
            <w:tcW w:w="676" w:type="dxa"/>
          </w:tcPr>
          <w:p w14:paraId="4F9863DA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43B8614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02" w:type="dxa"/>
          </w:tcPr>
          <w:p w14:paraId="37796E64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Адам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  <w:p w14:paraId="1A93659D" w14:textId="046A0DE8" w:rsidR="001D6A9D" w:rsidRPr="00585171" w:rsidRDefault="001D6A9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024B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AF2" w14:textId="77777777" w:rsidR="001D6A9D" w:rsidRPr="00585171" w:rsidRDefault="001D6A9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99CEC7D" w14:textId="77777777" w:rsidR="001D6A9D" w:rsidRPr="00585171" w:rsidRDefault="001D6A9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296ACD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64D" w14:textId="77777777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>» г. Грозного</w:t>
            </w:r>
          </w:p>
          <w:p w14:paraId="6A6F58E8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Идрисов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Гудрат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Афсал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14:paraId="13F309D3" w14:textId="6070EB1A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D6A9D" w14:paraId="09AB204C" w14:textId="77777777" w:rsidTr="00585171">
        <w:trPr>
          <w:cantSplit/>
          <w:trHeight w:val="422"/>
        </w:trPr>
        <w:tc>
          <w:tcPr>
            <w:tcW w:w="676" w:type="dxa"/>
          </w:tcPr>
          <w:p w14:paraId="5EDCA6FE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02" w:type="dxa"/>
          </w:tcPr>
          <w:p w14:paraId="46C9448F" w14:textId="77777777" w:rsidR="001D6A9D" w:rsidRPr="00585171" w:rsidRDefault="001D6A9D" w:rsidP="005851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5171">
              <w:rPr>
                <w:rFonts w:ascii="Times New Roman" w:hAnsi="Times New Roman" w:cs="Times New Roman"/>
                <w:color w:val="000000"/>
              </w:rPr>
              <w:t>Джамулаева</w:t>
            </w:r>
            <w:proofErr w:type="spellEnd"/>
            <w:r w:rsidRPr="005851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  <w:color w:val="000000"/>
              </w:rPr>
              <w:t>Залиха</w:t>
            </w:r>
            <w:proofErr w:type="spellEnd"/>
            <w:r w:rsidRPr="005851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  <w:color w:val="000000"/>
              </w:rPr>
              <w:t>Хаважиевна</w:t>
            </w:r>
            <w:proofErr w:type="spellEnd"/>
          </w:p>
          <w:p w14:paraId="49012C39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560E" w14:textId="77777777" w:rsidR="001D6A9D" w:rsidRPr="00585171" w:rsidRDefault="001D6A9D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EA4" w14:textId="77777777" w:rsidR="001D6A9D" w:rsidRPr="00585171" w:rsidRDefault="001D6A9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233CE1A" w14:textId="77777777" w:rsidR="001D6A9D" w:rsidRPr="00585171" w:rsidRDefault="001D6A9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76A1F2" w14:textId="77777777" w:rsidR="001D6A9D" w:rsidRPr="00585171" w:rsidRDefault="001D6A9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9FDB" w14:textId="77777777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>» г. Грозного</w:t>
            </w:r>
          </w:p>
          <w:p w14:paraId="1D7971D9" w14:textId="77777777" w:rsidR="001D6A9D" w:rsidRPr="00585171" w:rsidRDefault="001D6A9D" w:rsidP="005851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5171">
              <w:rPr>
                <w:rFonts w:ascii="Times New Roman" w:hAnsi="Times New Roman" w:cs="Times New Roman"/>
                <w:color w:val="000000"/>
              </w:rPr>
              <w:t>Идрисова</w:t>
            </w:r>
            <w:proofErr w:type="spellEnd"/>
            <w:r w:rsidRPr="005851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  <w:color w:val="000000"/>
              </w:rPr>
              <w:t>Амина</w:t>
            </w:r>
            <w:proofErr w:type="spellEnd"/>
            <w:r w:rsidRPr="005851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  <w:color w:val="000000"/>
              </w:rPr>
              <w:t>Султановна</w:t>
            </w:r>
            <w:proofErr w:type="spellEnd"/>
          </w:p>
          <w:p w14:paraId="62198FB6" w14:textId="686FBA15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6C5D" w14:paraId="7E033AED" w14:textId="77777777" w:rsidTr="00585171">
        <w:trPr>
          <w:cantSplit/>
          <w:trHeight w:val="1210"/>
        </w:trPr>
        <w:tc>
          <w:tcPr>
            <w:tcW w:w="676" w:type="dxa"/>
            <w:tcBorders>
              <w:bottom w:val="single" w:sz="4" w:space="0" w:color="auto"/>
            </w:tcBorders>
          </w:tcPr>
          <w:p w14:paraId="0502BBA9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</w:rPr>
            </w:pPr>
            <w:r w:rsidRPr="0058517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CC6A0D3" w14:textId="77777777" w:rsidR="00585171" w:rsidRPr="00585171" w:rsidRDefault="00585171" w:rsidP="00585171">
            <w:pPr>
              <w:rPr>
                <w:rFonts w:ascii="Times New Roman" w:hAnsi="Times New Roman" w:cs="Times New Roman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Амаев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Имам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Лечиевич</w:t>
            </w:r>
            <w:proofErr w:type="spellEnd"/>
          </w:p>
          <w:p w14:paraId="1452C67B" w14:textId="77777777" w:rsidR="00616C5D" w:rsidRPr="00585171" w:rsidRDefault="00616C5D" w:rsidP="005851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B66" w14:textId="77777777" w:rsidR="00616C5D" w:rsidRPr="00585171" w:rsidRDefault="00B8664F" w:rsidP="005851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51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успешного опыта для достижения жизненного, личностного и профессионального результата.</w:t>
            </w:r>
          </w:p>
        </w:tc>
        <w:tc>
          <w:tcPr>
            <w:tcW w:w="194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32A" w14:textId="77777777" w:rsidR="00616C5D" w:rsidRPr="00585171" w:rsidRDefault="00B8664F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17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Pr="00585171">
              <w:rPr>
                <w:rFonts w:ascii="Times New Roman" w:hAnsi="Times New Roman" w:cs="Times New Roman"/>
                <w:b/>
                <w:bCs/>
              </w:rPr>
              <w:t>учитель</w:t>
            </w:r>
            <w:proofErr w:type="spellEnd"/>
            <w:r w:rsidRPr="0058517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6A58DAA" w14:textId="77777777" w:rsidR="00616C5D" w:rsidRPr="00585171" w:rsidRDefault="00616C5D" w:rsidP="00585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3892D1" w14:textId="77777777" w:rsidR="00616C5D" w:rsidRPr="00585171" w:rsidRDefault="00616C5D" w:rsidP="0058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547" w14:textId="77777777" w:rsidR="001D6A9D" w:rsidRPr="00585171" w:rsidRDefault="001D6A9D" w:rsidP="00585171">
            <w:pPr>
              <w:rPr>
                <w:rFonts w:ascii="Times New Roman" w:hAnsi="Times New Roman" w:cs="Times New Roman"/>
                <w:lang w:val="ru-RU"/>
              </w:rPr>
            </w:pPr>
            <w:r w:rsidRPr="00585171">
              <w:rPr>
                <w:rFonts w:ascii="Times New Roman" w:hAnsi="Times New Roman" w:cs="Times New Roman"/>
                <w:lang w:val="ru-RU"/>
              </w:rPr>
              <w:t xml:space="preserve">МБОУ «СОШ № 5 </w:t>
            </w:r>
            <w:proofErr w:type="spellStart"/>
            <w:r w:rsidRPr="00585171">
              <w:rPr>
                <w:rFonts w:ascii="Times New Roman" w:hAnsi="Times New Roman" w:cs="Times New Roman"/>
                <w:lang w:val="ru-RU"/>
              </w:rPr>
              <w:t>им.З.А.Кадырова</w:t>
            </w:r>
            <w:proofErr w:type="spellEnd"/>
            <w:r w:rsidRPr="00585171">
              <w:rPr>
                <w:rFonts w:ascii="Times New Roman" w:hAnsi="Times New Roman" w:cs="Times New Roman"/>
                <w:lang w:val="ru-RU"/>
              </w:rPr>
              <w:t>» г. Грозного</w:t>
            </w:r>
          </w:p>
          <w:p w14:paraId="0D653086" w14:textId="4D3F8C20" w:rsidR="00616C5D" w:rsidRPr="00585171" w:rsidRDefault="00585171" w:rsidP="0058517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85171">
              <w:rPr>
                <w:rFonts w:ascii="Times New Roman" w:hAnsi="Times New Roman" w:cs="Times New Roman"/>
              </w:rPr>
              <w:t>Хадырова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Лилия</w:t>
            </w:r>
            <w:proofErr w:type="spellEnd"/>
            <w:r w:rsidRPr="00585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171">
              <w:rPr>
                <w:rFonts w:ascii="Times New Roman" w:hAnsi="Times New Roman" w:cs="Times New Roman"/>
              </w:rPr>
              <w:t>Тулмудиновна</w:t>
            </w:r>
            <w:proofErr w:type="spellEnd"/>
          </w:p>
        </w:tc>
      </w:tr>
    </w:tbl>
    <w:p w14:paraId="39B39923" w14:textId="77777777" w:rsidR="001D6A9D" w:rsidRDefault="001D6A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EDC3A" w14:textId="16D6637E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проектировании траектории развития молодых педагогов и планировании работы на учебный год обязательно учитываются предложения и пожелания самих учителей. В первую очередь берутся во внимание данные, полученные в ходе анкетирования педагогов, которые ра</w:t>
      </w:r>
      <w:r>
        <w:rPr>
          <w:rFonts w:ascii="Times New Roman" w:hAnsi="Times New Roman" w:cs="Times New Roman"/>
          <w:sz w:val="24"/>
          <w:szCs w:val="24"/>
        </w:rPr>
        <w:t>ботают в образовательных учреждениях не более 3 лет</w:t>
      </w:r>
    </w:p>
    <w:p w14:paraId="5C635AE2" w14:textId="7777777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проводился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>
        <w:rPr>
          <w:rFonts w:ascii="Times New Roman" w:hAnsi="Times New Roman" w:cs="Times New Roman"/>
          <w:sz w:val="24"/>
          <w:szCs w:val="24"/>
        </w:rPr>
        <w:t>-форм.  Анализ полученных ответов респондентов показал, что 81,4% молодых учителей удовлетворены уровнем своей профессиональной подготовки частично, практически все и</w:t>
      </w:r>
      <w:r>
        <w:rPr>
          <w:rFonts w:ascii="Times New Roman" w:hAnsi="Times New Roman" w:cs="Times New Roman"/>
          <w:sz w:val="24"/>
          <w:szCs w:val="24"/>
        </w:rPr>
        <w:t>з опрашиваемых учителей согласны на оказание им методической помощи. Большая часть нуждается в развитии профессиональных компетенций. Причем 92,6% молодых педагогов уже принимали участие в различных методических мероприятиях, проводимых для них в районе.</w:t>
      </w:r>
    </w:p>
    <w:p w14:paraId="6AA28AAF" w14:textId="77777777" w:rsidR="00616C5D" w:rsidRDefault="00B866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оказатель Доля молодых педагогов, охваченных системой наставничества и методической поддержкой, от общего числа молодых педагогов</w:t>
      </w:r>
    </w:p>
    <w:p w14:paraId="78AF3BB4" w14:textId="77777777" w:rsidR="00616C5D" w:rsidRDefault="00B8664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организационно-методической поддержке молодых педагогов/реализации программ наставничества 2024-2025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098"/>
        <w:gridCol w:w="1698"/>
        <w:gridCol w:w="3399"/>
      </w:tblGrid>
      <w:tr w:rsidR="00616C5D" w14:paraId="0172EEE3" w14:textId="77777777">
        <w:tc>
          <w:tcPr>
            <w:tcW w:w="5098" w:type="dxa"/>
          </w:tcPr>
          <w:p w14:paraId="75926A50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698" w:type="dxa"/>
          </w:tcPr>
          <w:p w14:paraId="0D057E12" w14:textId="77777777" w:rsidR="00616C5D" w:rsidRDefault="00B86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личество</w:t>
            </w:r>
          </w:p>
        </w:tc>
        <w:tc>
          <w:tcPr>
            <w:tcW w:w="3399" w:type="dxa"/>
          </w:tcPr>
          <w:p w14:paraId="26C22785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</w:p>
        </w:tc>
      </w:tr>
      <w:tr w:rsidR="00616C5D" w14:paraId="4FEB3295" w14:textId="77777777">
        <w:tc>
          <w:tcPr>
            <w:tcW w:w="5098" w:type="dxa"/>
          </w:tcPr>
          <w:p w14:paraId="31433E93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молодых педагогов, принявших участие в профессиональных конкурсах, от общего количества молодых педагогов</w:t>
            </w:r>
          </w:p>
        </w:tc>
        <w:tc>
          <w:tcPr>
            <w:tcW w:w="1698" w:type="dxa"/>
          </w:tcPr>
          <w:p w14:paraId="7BC46B83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99" w:type="dxa"/>
          </w:tcPr>
          <w:p w14:paraId="395D6B53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59%</w:t>
            </w:r>
          </w:p>
        </w:tc>
      </w:tr>
      <w:tr w:rsidR="00616C5D" w14:paraId="3BFAA74C" w14:textId="77777777">
        <w:tc>
          <w:tcPr>
            <w:tcW w:w="5098" w:type="dxa"/>
          </w:tcPr>
          <w:p w14:paraId="0D005965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семинаров, вебинаров по развитию наставничества</w:t>
            </w:r>
          </w:p>
        </w:tc>
        <w:tc>
          <w:tcPr>
            <w:tcW w:w="1698" w:type="dxa"/>
          </w:tcPr>
          <w:p w14:paraId="6172344F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99" w:type="dxa"/>
          </w:tcPr>
          <w:p w14:paraId="754D9283" w14:textId="77777777" w:rsidR="00616C5D" w:rsidRDefault="006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6C5D" w14:paraId="4F93127E" w14:textId="77777777">
        <w:tc>
          <w:tcPr>
            <w:tcW w:w="5098" w:type="dxa"/>
          </w:tcPr>
          <w:p w14:paraId="19F0E441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молодых педагогов, прошедших курсы ПК, от общего количества молодых педагогов</w:t>
            </w:r>
          </w:p>
        </w:tc>
        <w:tc>
          <w:tcPr>
            <w:tcW w:w="1698" w:type="dxa"/>
          </w:tcPr>
          <w:p w14:paraId="49715CB1" w14:textId="57B800D4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399" w:type="dxa"/>
          </w:tcPr>
          <w:p w14:paraId="1CFDCC4B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16C5D" w14:paraId="6B56B811" w14:textId="77777777">
        <w:tc>
          <w:tcPr>
            <w:tcW w:w="5098" w:type="dxa"/>
          </w:tcPr>
          <w:p w14:paraId="58393CEB" w14:textId="77777777" w:rsidR="00616C5D" w:rsidRDefault="00B8664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Количество мастер-классов для молодых педагогов</w:t>
            </w:r>
          </w:p>
          <w:p w14:paraId="26E2F8B6" w14:textId="77777777" w:rsidR="00616C5D" w:rsidRDefault="006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</w:tcPr>
          <w:p w14:paraId="6C6C22D3" w14:textId="77777777" w:rsidR="00616C5D" w:rsidRDefault="00B8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99" w:type="dxa"/>
          </w:tcPr>
          <w:p w14:paraId="0B80E826" w14:textId="77777777" w:rsidR="00616C5D" w:rsidRDefault="00616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8E06234" w14:textId="7777777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были организованы совместные семинары, мастер-классы для молодых и опытных педагогов, где они об</w:t>
      </w:r>
      <w:r>
        <w:rPr>
          <w:rFonts w:ascii="Times New Roman" w:hAnsi="Times New Roman" w:cs="Times New Roman"/>
          <w:sz w:val="24"/>
          <w:szCs w:val="24"/>
        </w:rPr>
        <w:t>менивались мнениями по вопросам обучения и воспитания, актуальным вопросам преподавания предметов, участия в профессиональных конкурсах, применения современных образовательных технологий, в том числе цифровых; проведены семинары для наставников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наставничества, в том числе в отношении молодых специалистов</w:t>
      </w:r>
    </w:p>
    <w:p w14:paraId="532452CF" w14:textId="7777777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Результативное участие в профессиональных конкурсах активизирует процесс самообразования молодых педагогов, способствует их активной жизненной позиции, служит пропаганде их учительского труда, стимулирует к творческой работе. Молодые педагоги транслировали</w:t>
      </w:r>
      <w:r>
        <w:rPr>
          <w:rFonts w:ascii="Times New Roman" w:hAnsi="Times New Roman" w:cs="Times New Roman"/>
          <w:sz w:val="24"/>
          <w:szCs w:val="24"/>
        </w:rPr>
        <w:t xml:space="preserve"> свой опыт работы на страницах педагогической периодики, ресурсах Интернет. Для молодого педагога важным является общение со сверстниками, активный досуг и отдых. Именно поэтому они активно участвуют в мероприятиях, посвященных физической культуре и здоров</w:t>
      </w:r>
      <w:r>
        <w:rPr>
          <w:rFonts w:ascii="Times New Roman" w:hAnsi="Times New Roman" w:cs="Times New Roman"/>
          <w:sz w:val="24"/>
          <w:szCs w:val="24"/>
        </w:rPr>
        <w:t xml:space="preserve">ому образу жизни, включаются в проведение различных акций и волонтерские движения,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организации работы с молодыми специалистами в 2024/25 учебном году требуется усилить практическую направленность методической помощи.</w:t>
      </w:r>
    </w:p>
    <w:p w14:paraId="3389BB06" w14:textId="7777777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АДРЕСНЫЕ РЕКОМЕ</w:t>
      </w:r>
      <w:r>
        <w:rPr>
          <w:rFonts w:ascii="Times New Roman" w:hAnsi="Times New Roman" w:cs="Times New Roman"/>
          <w:sz w:val="24"/>
          <w:szCs w:val="24"/>
        </w:rPr>
        <w:t xml:space="preserve">НДАЦИИ </w:t>
      </w:r>
    </w:p>
    <w:p w14:paraId="45D89744" w14:textId="7777777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МО: </w:t>
      </w:r>
    </w:p>
    <w:p w14:paraId="212FED7D" w14:textId="7777777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1.Организовать совместные семинары для молодых и опытных педагогов, где они смогут обменяться мнениями по вопросам обучения и воспитания, применения различных технологий;</w:t>
      </w:r>
    </w:p>
    <w:p w14:paraId="46B68976" w14:textId="77777777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Организовать проведение цикла семинаров по вопросам орг</w:t>
      </w:r>
      <w:r>
        <w:rPr>
          <w:rFonts w:ascii="Times New Roman" w:hAnsi="Times New Roman" w:cs="Times New Roman"/>
          <w:sz w:val="24"/>
          <w:szCs w:val="24"/>
        </w:rPr>
        <w:t>анизации наставничества, в том числе в отношении молодых специалистов.</w:t>
      </w:r>
    </w:p>
    <w:p w14:paraId="63C43E6B" w14:textId="18DA3E3A" w:rsidR="00616C5D" w:rsidRDefault="00B866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МР </w:t>
      </w:r>
      <w:r w:rsidR="00585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А.Р.Ирбагиева</w:t>
      </w:r>
      <w:bookmarkStart w:id="0" w:name="_GoBack"/>
      <w:bookmarkEnd w:id="0"/>
    </w:p>
    <w:sectPr w:rsidR="00616C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F7980" w14:textId="77777777" w:rsidR="00B8664F" w:rsidRDefault="00B8664F">
      <w:pPr>
        <w:spacing w:after="0" w:line="240" w:lineRule="auto"/>
      </w:pPr>
      <w:r>
        <w:separator/>
      </w:r>
    </w:p>
  </w:endnote>
  <w:endnote w:type="continuationSeparator" w:id="0">
    <w:p w14:paraId="7214EECE" w14:textId="77777777" w:rsidR="00B8664F" w:rsidRDefault="00B8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B97A" w14:textId="77777777" w:rsidR="00B8664F" w:rsidRDefault="00B8664F">
      <w:pPr>
        <w:spacing w:after="0" w:line="240" w:lineRule="auto"/>
      </w:pPr>
      <w:r>
        <w:separator/>
      </w:r>
    </w:p>
  </w:footnote>
  <w:footnote w:type="continuationSeparator" w:id="0">
    <w:p w14:paraId="65E1B8E1" w14:textId="77777777" w:rsidR="00B8664F" w:rsidRDefault="00B86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5D"/>
    <w:rsid w:val="001D6A9D"/>
    <w:rsid w:val="00585171"/>
    <w:rsid w:val="00616C5D"/>
    <w:rsid w:val="00B8664F"/>
    <w:rsid w:val="00DA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96C9"/>
  <w15:docId w15:val="{D11E69FA-FFBA-42C6-AF47-F61EBDA4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</dc:creator>
  <cp:keywords/>
  <dc:description/>
  <cp:lastModifiedBy>СОШ №5</cp:lastModifiedBy>
  <cp:revision>2</cp:revision>
  <dcterms:created xsi:type="dcterms:W3CDTF">2025-04-23T10:17:00Z</dcterms:created>
  <dcterms:modified xsi:type="dcterms:W3CDTF">2025-04-23T10:17:00Z</dcterms:modified>
</cp:coreProperties>
</file>